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45118094"/>
      <w:r>
        <w:rPr>
          <w:rFonts w:hint="eastAsia"/>
        </w:rPr>
        <w:t>南涧县养老服务领域基层政务公开标准目录</w:t>
      </w:r>
      <w:bookmarkEnd w:id="0"/>
    </w:p>
    <w:tbl>
      <w:tblPr>
        <w:tblStyle w:val="5"/>
        <w:tblW w:w="141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663"/>
        <w:gridCol w:w="875"/>
        <w:gridCol w:w="2212"/>
        <w:gridCol w:w="2105"/>
        <w:gridCol w:w="937"/>
        <w:gridCol w:w="976"/>
        <w:gridCol w:w="2748"/>
        <w:gridCol w:w="468"/>
        <w:gridCol w:w="502"/>
        <w:gridCol w:w="502"/>
        <w:gridCol w:w="553"/>
        <w:gridCol w:w="519"/>
        <w:gridCol w:w="5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1" w:name="_GoBack"/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序 号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公开内容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(要素)        </w:t>
            </w:r>
          </w:p>
        </w:tc>
        <w:tc>
          <w:tcPr>
            <w:tcW w:w="2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一级   事项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二级       事项</w:t>
            </w:r>
          </w:p>
        </w:tc>
        <w:tc>
          <w:tcPr>
            <w:tcW w:w="2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全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依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申请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szCs w:val="18"/>
              </w:rPr>
              <w:t>乡级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养老服务通用政策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1.文件名称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2.文号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3.发文部门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国务院令第711号）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南涧县民政局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养老服务扶持政策措施清单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1.扶持政策措施名称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2.扶持对象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3.实施部门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4.扶持政策措施内容和标准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国务院令第711号）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南涧县民政局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养老机构投资指南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1.本区域养老机构投资环境简介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2.养老机构投资审批条件及依据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3.养老机构投资审批流程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4.养老机构投资审批涉及部门和联系方式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国务院令第711号）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南涧县民政局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养老服务业务办理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养老机构备案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1.备案申请材料清单及样式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2.备案流程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3.办理部门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4.办理时限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5.办理时间、地点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6.咨询电话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国务院令第711号）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长期公开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南涧县民政局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养老服务扶持补贴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1.养老服务扶持补贴名称（建设补贴、运营补贴等）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2.各项养老服务扶持补贴依据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3.各项养老服务扶持补贴对象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4.各项养老服务扶持补贴申请条件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5.各项养老服务扶持补贴内容和标准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6.各项养老服务扶持补贴方式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7.补贴申请材料清单及样式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8.办理流程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9.办理部门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10.办理时限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11.办理时间、地点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12.咨询电话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国务院令第711号）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南涧县民政局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养老服务业务办理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老年人补贴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1.老年人补贴名称（高龄津贴、养老服务补贴、护理补贴等）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2.各项老年人补贴依据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3.各项老年人补贴对象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4.各项老年人补贴内容和标准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5.各项老年人补贴方式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6.补贴申请材料清单及格式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7.办理流程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8.办理部门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9.办理时限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10.办理时间、地点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11.咨询电话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《中华人民共和国政府信息公开条例》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国务院令第711号）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南涧县民政局、乡镇人民政府（街道办事处）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社区/企事业单位/村公示栏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养老服务行业管理信息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养老机构备案信息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1.本行政区域已备案养老机构案数量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2.本行政区域已备案养老机构名称、机构地址、床位数量等基本信息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1.《中华人民共和国政府信息公开条例》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国务院令第711号）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2.《中华人民共和国老年人权益保障法》        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3.《养老机构管理办法》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每20个工作日更新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南涧县民政局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养老服务扶持补贴信息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1.本行政区域各项养老服务扶持补贴申请数量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2.本行政区域各项养老服务扶持补贴申请审核通过数量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3.本行政区域各项养老服务扶持补贴申请审核通过名单及补贴金额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4.本行政区域各项养老服务扶持补贴发放总金额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1.《中华人民共和国政府信息公开条例》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国务院令第711号）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2.养老服务扶持补贴政策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每20个工作日更新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南涧县民政局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养老服务行业管理信息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老年人补贴申领和发放信息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1.本行政区域各项老年人补贴申领数量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2.本行政区域各项老年人补贴申领审核通过数量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3.本行政区域各项老年人补贴申领审核通过名单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4.本行政区域各项老年人补贴发放总金额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1.《中华人民共和国政府信息公开条例》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国务院令第711号）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2.《财政部 民政部 全国老龄办关于建立健全经济困难的高龄 失能等老年人补贴制度的通知》（财社〔2014〕113号）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3.各地相关政策法规文件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每20个工作日更新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南涧县民政局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养老机构评估信息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1.本行政区域养老机构评估事项（综合评估、标准评定等）申请数量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2.本行政区域养老机构评估总体结果（综合评估、标准评估等）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3.本行政区域养老机构评估机构清单（综合评估、标准评估等）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1.《中华人民共和国政府信息公开条例》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国务院令第711号）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2.《养老机构管理办法》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3.《养老机构等级划分与评定》（GB/T37276-2018)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4.各地相关评估政策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南涧县民政局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1.行政处罚事项及标准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2.行政处罚结果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3.行政复议、行政诉讼、监督方式及电话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 1.《中华人民共和国政府信息公开条例》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国务院令第711号）</w:t>
            </w:r>
          </w:p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2.《中华人民共和国老年人权益保障法》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3.《中华人民共和国行政强制法》、《中华人民共和国行政处罚法》及其他有关法律、行政法规       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4.《养老机构管理办法》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5.各地相关法规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南涧县民政局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■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bookmarkEnd w:id="1"/>
    </w:tbl>
    <w:p/>
    <w:p>
      <w:pPr>
        <w:widowControl/>
        <w:jc w:val="lef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345775"/>
    <w:rsid w:val="0048731F"/>
    <w:rsid w:val="00C81134"/>
    <w:rsid w:val="00EB3E8A"/>
    <w:rsid w:val="0BC83569"/>
    <w:rsid w:val="18345775"/>
    <w:rsid w:val="1F0E3EBB"/>
    <w:rsid w:val="466E77FF"/>
    <w:rsid w:val="4B2F3373"/>
    <w:rsid w:val="4CCE2916"/>
    <w:rsid w:val="500718AD"/>
    <w:rsid w:val="5C3A0E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line="600" w:lineRule="exact"/>
      <w:contextualSpacing/>
      <w:jc w:val="center"/>
      <w:outlineLvl w:val="0"/>
    </w:pPr>
    <w:rPr>
      <w:rFonts w:ascii="Cambria" w:hAnsi="Cambria" w:eastAsia="文星标宋"/>
      <w:bCs/>
      <w:sz w:val="44"/>
      <w:szCs w:val="32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8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2447</Words>
  <Characters>13954</Characters>
  <Lines>116</Lines>
  <Paragraphs>32</Paragraphs>
  <TotalTime>1</TotalTime>
  <ScaleCrop>false</ScaleCrop>
  <LinksUpToDate>false</LinksUpToDate>
  <CharactersWithSpaces>16369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2020-10-29T00:52:00Z</dcterms:created>
  <dc:creator>lenovo</dc:creator>
  <cp:lastModifiedBy>杨柳风</cp:lastModifiedBy>
  <dcterms:modified xsi:type="dcterms:W3CDTF">2021-07-26T07:31:41Z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